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D80" w:rsidRPr="00FB0058" w:rsidRDefault="00531D80" w:rsidP="00531D80">
      <w:pPr>
        <w:spacing w:line="312" w:lineRule="auto"/>
        <w:jc w:val="right"/>
        <w:rPr>
          <w:b/>
          <w:color w:val="151515"/>
          <w:sz w:val="28"/>
          <w:szCs w:val="28"/>
          <w:shd w:val="clear" w:color="auto" w:fill="FFFFFF"/>
        </w:rPr>
      </w:pPr>
      <w:bookmarkStart w:id="0" w:name="_Toc512349729"/>
      <w:bookmarkStart w:id="1" w:name="_Toc76486873"/>
      <w:bookmarkStart w:id="2" w:name="_Toc91689570"/>
      <w:bookmarkStart w:id="3" w:name="_Toc172791158"/>
      <w:r w:rsidRPr="00FB0058">
        <w:rPr>
          <w:b/>
          <w:color w:val="151515"/>
          <w:sz w:val="28"/>
          <w:szCs w:val="28"/>
          <w:shd w:val="clear" w:color="auto" w:fill="FFFFFF"/>
        </w:rPr>
        <w:t>Приложение к приказу № ____ от _____________</w:t>
      </w:r>
    </w:p>
    <w:p w:rsidR="00531D80" w:rsidRPr="00FB0058" w:rsidRDefault="00531D80" w:rsidP="00531D80">
      <w:pPr>
        <w:spacing w:line="312" w:lineRule="auto"/>
        <w:jc w:val="center"/>
        <w:rPr>
          <w:b/>
          <w:color w:val="151515"/>
          <w:sz w:val="20"/>
          <w:szCs w:val="20"/>
          <w:shd w:val="clear" w:color="auto" w:fill="FFFFFF"/>
        </w:rPr>
      </w:pPr>
    </w:p>
    <w:bookmarkEnd w:id="0"/>
    <w:bookmarkEnd w:id="1"/>
    <w:bookmarkEnd w:id="2"/>
    <w:bookmarkEnd w:id="3"/>
    <w:p w:rsidR="00531D80" w:rsidRPr="00FB0058" w:rsidRDefault="00531D80" w:rsidP="0033675B">
      <w:pPr>
        <w:ind w:firstLine="142"/>
        <w:rPr>
          <w:sz w:val="28"/>
          <w:szCs w:val="28"/>
          <w:shd w:val="clear" w:color="auto" w:fill="FFFFFF"/>
        </w:rPr>
      </w:pPr>
      <w:r w:rsidRPr="00FB0058">
        <w:rPr>
          <w:sz w:val="28"/>
          <w:szCs w:val="28"/>
          <w:shd w:val="clear" w:color="auto" w:fill="FFFFFF"/>
        </w:rPr>
        <w:t>Список изменений:</w:t>
      </w:r>
    </w:p>
    <w:p w:rsidR="00480492" w:rsidRPr="00FB0058" w:rsidRDefault="00480492" w:rsidP="0033675B">
      <w:pPr>
        <w:ind w:firstLine="142"/>
        <w:rPr>
          <w:sz w:val="28"/>
          <w:szCs w:val="28"/>
          <w:shd w:val="clear" w:color="auto" w:fill="FFFFFF"/>
        </w:rPr>
      </w:pPr>
    </w:p>
    <w:p w:rsidR="00480492" w:rsidRPr="00FB0058" w:rsidRDefault="00480492" w:rsidP="001F7A81">
      <w:pPr>
        <w:ind w:firstLine="709"/>
        <w:rPr>
          <w:sz w:val="28"/>
          <w:szCs w:val="28"/>
          <w:shd w:val="clear" w:color="auto" w:fill="FFFFFF"/>
        </w:rPr>
      </w:pPr>
      <w:bookmarkStart w:id="4" w:name="_GoBack"/>
      <w:r w:rsidRPr="00FB0058">
        <w:rPr>
          <w:sz w:val="28"/>
          <w:szCs w:val="28"/>
          <w:shd w:val="clear" w:color="auto" w:fill="FFFFFF"/>
        </w:rPr>
        <w:t>В структуру имени файла добавлены два новых файла:</w:t>
      </w:r>
    </w:p>
    <w:p w:rsidR="00531D80" w:rsidRPr="00FB0058" w:rsidRDefault="00480492" w:rsidP="00AA1546">
      <w:pPr>
        <w:pStyle w:val="a3"/>
        <w:ind w:left="34" w:firstLine="675"/>
        <w:contextualSpacing w:val="0"/>
        <w:jc w:val="both"/>
        <w:rPr>
          <w:sz w:val="28"/>
          <w:szCs w:val="28"/>
        </w:rPr>
      </w:pPr>
      <w:r w:rsidRPr="00FB0058">
        <w:rPr>
          <w:sz w:val="28"/>
          <w:szCs w:val="28"/>
        </w:rPr>
        <w:t>H</w:t>
      </w:r>
      <w:r w:rsidRPr="00FB0058">
        <w:rPr>
          <w:b/>
          <w:sz w:val="28"/>
          <w:szCs w:val="28"/>
          <w:lang w:val="en-US"/>
        </w:rPr>
        <w:t>A</w:t>
      </w:r>
      <w:r w:rsidRPr="00FB0058">
        <w:rPr>
          <w:sz w:val="28"/>
          <w:szCs w:val="28"/>
        </w:rPr>
        <w:t xml:space="preserve">PiNiPpNp_YYMMN.zip – </w:t>
      </w:r>
      <w:r w:rsidR="00856BFB" w:rsidRPr="00FB0058">
        <w:rPr>
          <w:sz w:val="28"/>
          <w:szCs w:val="28"/>
        </w:rPr>
        <w:t xml:space="preserve">Реестр медицинской помощи, оказанной гражданам Республики Мордовия в рамках </w:t>
      </w:r>
      <w:r w:rsidR="00856BFB" w:rsidRPr="00FB0058">
        <w:rPr>
          <w:b/>
          <w:sz w:val="28"/>
          <w:szCs w:val="28"/>
        </w:rPr>
        <w:t>первого</w:t>
      </w:r>
      <w:r w:rsidR="00856BFB" w:rsidRPr="00FB0058">
        <w:rPr>
          <w:sz w:val="28"/>
          <w:szCs w:val="28"/>
        </w:rPr>
        <w:t xml:space="preserve"> этапа в Центре медицины здорового долголетия.</w:t>
      </w:r>
    </w:p>
    <w:p w:rsidR="00480492" w:rsidRPr="00FB0058" w:rsidRDefault="00480492" w:rsidP="00AA1546">
      <w:pPr>
        <w:pStyle w:val="a3"/>
        <w:ind w:left="34" w:firstLine="675"/>
        <w:contextualSpacing w:val="0"/>
        <w:jc w:val="both"/>
        <w:rPr>
          <w:sz w:val="28"/>
          <w:szCs w:val="28"/>
        </w:rPr>
      </w:pPr>
      <w:r w:rsidRPr="00FB0058">
        <w:rPr>
          <w:sz w:val="28"/>
          <w:szCs w:val="28"/>
        </w:rPr>
        <w:t>H</w:t>
      </w:r>
      <w:r w:rsidRPr="00FB0058">
        <w:rPr>
          <w:b/>
          <w:sz w:val="28"/>
          <w:szCs w:val="28"/>
          <w:lang w:val="en-US"/>
        </w:rPr>
        <w:t>B</w:t>
      </w:r>
      <w:r w:rsidRPr="00FB0058">
        <w:rPr>
          <w:sz w:val="28"/>
          <w:szCs w:val="28"/>
        </w:rPr>
        <w:t xml:space="preserve">PiNiPpNp_YYMMN.zip – </w:t>
      </w:r>
      <w:r w:rsidR="00856BFB" w:rsidRPr="00FB0058">
        <w:rPr>
          <w:sz w:val="28"/>
          <w:szCs w:val="28"/>
        </w:rPr>
        <w:t xml:space="preserve">Реестр медицинской помощи, оказанной гражданам Республики Мордовия в рамках </w:t>
      </w:r>
      <w:r w:rsidR="00856BFB" w:rsidRPr="00FB0058">
        <w:rPr>
          <w:b/>
          <w:sz w:val="28"/>
          <w:szCs w:val="28"/>
        </w:rPr>
        <w:t>второго</w:t>
      </w:r>
      <w:r w:rsidR="00856BFB" w:rsidRPr="00FB0058">
        <w:rPr>
          <w:sz w:val="28"/>
          <w:szCs w:val="28"/>
        </w:rPr>
        <w:t xml:space="preserve"> этапа в Центре медицины здорового долголетия.</w:t>
      </w:r>
    </w:p>
    <w:p w:rsidR="0021517C" w:rsidRPr="00FB0058" w:rsidRDefault="00AA1546" w:rsidP="00AA1546">
      <w:pPr>
        <w:pStyle w:val="a3"/>
        <w:ind w:left="34" w:firstLine="675"/>
        <w:contextualSpacing w:val="0"/>
        <w:jc w:val="both"/>
        <w:rPr>
          <w:sz w:val="28"/>
          <w:szCs w:val="28"/>
        </w:rPr>
      </w:pPr>
      <w:r w:rsidRPr="00FB0058">
        <w:rPr>
          <w:sz w:val="28"/>
          <w:szCs w:val="28"/>
        </w:rPr>
        <w:t xml:space="preserve">Файлы передаются в структуре, описанной в разделе «4.3.1 - </w:t>
      </w:r>
      <w:r w:rsidR="0021517C" w:rsidRPr="00FB0058">
        <w:rPr>
          <w:sz w:val="28"/>
          <w:szCs w:val="28"/>
        </w:rPr>
        <w:t>Файл со сведениями об оказанной медицинской помощи, кроме высокотехнологичной медицинской помощи, и комплексных медицинских обследований, проведенных в Центрах медицины здорового долголетия»</w:t>
      </w:r>
      <w:r w:rsidR="00670C19" w:rsidRPr="00FB0058">
        <w:rPr>
          <w:sz w:val="28"/>
          <w:szCs w:val="28"/>
        </w:rPr>
        <w:t>.</w:t>
      </w:r>
    </w:p>
    <w:p w:rsidR="004D7BC6" w:rsidRPr="00FB0058" w:rsidRDefault="004D7BC6" w:rsidP="00E5313E">
      <w:pPr>
        <w:pStyle w:val="a3"/>
        <w:ind w:left="34" w:firstLine="675"/>
        <w:contextualSpacing w:val="0"/>
        <w:jc w:val="both"/>
        <w:rPr>
          <w:color w:val="151515"/>
          <w:sz w:val="28"/>
          <w:shd w:val="clear" w:color="auto" w:fill="FFFFFF"/>
        </w:rPr>
      </w:pPr>
    </w:p>
    <w:p w:rsidR="00D0419D" w:rsidRPr="00FB0058" w:rsidRDefault="00E5313E" w:rsidP="00AA1546">
      <w:pPr>
        <w:pStyle w:val="a3"/>
        <w:ind w:left="34" w:firstLine="675"/>
        <w:contextualSpacing w:val="0"/>
        <w:jc w:val="both"/>
        <w:rPr>
          <w:sz w:val="28"/>
          <w:szCs w:val="28"/>
        </w:rPr>
      </w:pPr>
      <w:r w:rsidRPr="00FB0058">
        <w:rPr>
          <w:color w:val="151515"/>
          <w:sz w:val="28"/>
          <w:shd w:val="clear" w:color="auto" w:fill="FFFFFF"/>
        </w:rPr>
        <w:t xml:space="preserve">В файле </w:t>
      </w:r>
      <w:r w:rsidRPr="00FB0058">
        <w:rPr>
          <w:sz w:val="28"/>
          <w:szCs w:val="28"/>
        </w:rPr>
        <w:t>со сведениями об оказанной медицинской помощи, кроме высокотехнологичной медицинской помощи, и комплексных медицинских обследований, проведенных в Центрах медицины здорового долголетия</w:t>
      </w:r>
      <w:r w:rsidRPr="00FB0058">
        <w:rPr>
          <w:color w:val="151515"/>
          <w:sz w:val="28"/>
          <w:szCs w:val="28"/>
          <w:shd w:val="clear" w:color="auto" w:fill="FFFFFF"/>
        </w:rPr>
        <w:t xml:space="preserve"> (</w:t>
      </w:r>
      <w:r w:rsidRPr="00FB0058">
        <w:rPr>
          <w:b/>
          <w:color w:val="151515"/>
          <w:sz w:val="28"/>
          <w:szCs w:val="28"/>
          <w:shd w:val="clear" w:color="auto" w:fill="FFFFFF"/>
        </w:rPr>
        <w:t>раздел 4.3.1</w:t>
      </w:r>
      <w:r w:rsidRPr="00FB0058">
        <w:rPr>
          <w:color w:val="151515"/>
          <w:sz w:val="28"/>
          <w:szCs w:val="28"/>
          <w:shd w:val="clear" w:color="auto" w:fill="FFFFFF"/>
        </w:rPr>
        <w:t xml:space="preserve">) в элемент </w:t>
      </w:r>
      <w:r w:rsidRPr="00FB0058">
        <w:rPr>
          <w:color w:val="151515"/>
          <w:sz w:val="28"/>
          <w:szCs w:val="28"/>
          <w:shd w:val="clear" w:color="auto" w:fill="FFFFFF"/>
          <w:lang w:val="en-US"/>
        </w:rPr>
        <w:t>P</w:t>
      </w:r>
      <w:r w:rsidRPr="00FB0058">
        <w:rPr>
          <w:color w:val="151515"/>
          <w:sz w:val="28"/>
          <w:szCs w:val="28"/>
          <w:shd w:val="clear" w:color="auto" w:fill="FFFFFF"/>
        </w:rPr>
        <w:t>_</w:t>
      </w:r>
      <w:r w:rsidRPr="00FB0058">
        <w:rPr>
          <w:color w:val="151515"/>
          <w:sz w:val="28"/>
          <w:szCs w:val="28"/>
          <w:shd w:val="clear" w:color="auto" w:fill="FFFFFF"/>
          <w:lang w:val="en-US"/>
        </w:rPr>
        <w:t>CEL</w:t>
      </w:r>
      <w:r w:rsidRPr="00FB0058">
        <w:rPr>
          <w:color w:val="151515"/>
          <w:sz w:val="28"/>
          <w:szCs w:val="28"/>
          <w:shd w:val="clear" w:color="auto" w:fill="FFFFFF"/>
        </w:rPr>
        <w:t xml:space="preserve"> добавлена дополнительная информация</w:t>
      </w:r>
      <w:r w:rsidR="006B4D2F" w:rsidRPr="00FB0058">
        <w:rPr>
          <w:color w:val="151515"/>
          <w:sz w:val="28"/>
          <w:szCs w:val="28"/>
          <w:shd w:val="clear" w:color="auto" w:fill="FFFFFF"/>
        </w:rPr>
        <w:t xml:space="preserve"> </w:t>
      </w:r>
      <w:r w:rsidRPr="00FB0058">
        <w:rPr>
          <w:color w:val="151515"/>
          <w:sz w:val="28"/>
          <w:szCs w:val="28"/>
          <w:shd w:val="clear" w:color="auto" w:fill="FFFFFF"/>
        </w:rPr>
        <w:t>«</w:t>
      </w:r>
      <w:r w:rsidR="004D7BC6" w:rsidRPr="00FB0058">
        <w:rPr>
          <w:sz w:val="28"/>
          <w:szCs w:val="28"/>
        </w:rPr>
        <w:t>Для файлов HA и HB Центров медицины здорового долголетия указывается цель посещения «2.7 - Посещение с профилактическими целями центров здоровья»</w:t>
      </w:r>
      <w:r w:rsidR="006B4D2F" w:rsidRPr="00FB0058">
        <w:rPr>
          <w:sz w:val="28"/>
          <w:szCs w:val="28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709"/>
        <w:gridCol w:w="1134"/>
        <w:gridCol w:w="1418"/>
        <w:gridCol w:w="4110"/>
      </w:tblGrid>
      <w:tr w:rsidR="0001549A" w:rsidRPr="00FB0058" w:rsidTr="0001549A">
        <w:trPr>
          <w:tblHeader/>
        </w:trPr>
        <w:tc>
          <w:tcPr>
            <w:tcW w:w="1276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suppressAutoHyphens/>
              <w:ind w:left="34"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Формат</w:t>
            </w:r>
          </w:p>
        </w:tc>
        <w:tc>
          <w:tcPr>
            <w:tcW w:w="1418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Наименование</w:t>
            </w:r>
          </w:p>
        </w:tc>
        <w:tc>
          <w:tcPr>
            <w:tcW w:w="4110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Дополнительная информация</w:t>
            </w:r>
          </w:p>
        </w:tc>
      </w:tr>
      <w:tr w:rsidR="0001549A" w:rsidRPr="00FB0058" w:rsidTr="001D61FA">
        <w:tc>
          <w:tcPr>
            <w:tcW w:w="10206" w:type="dxa"/>
            <w:gridSpan w:val="6"/>
            <w:shd w:val="clear" w:color="auto" w:fill="auto"/>
            <w:noWrap/>
          </w:tcPr>
          <w:p w:rsidR="0001549A" w:rsidRPr="00FB0058" w:rsidRDefault="0001549A" w:rsidP="001D61FA">
            <w:pPr>
              <w:pStyle w:val="11"/>
              <w:suppressAutoHyphens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Сведения о случае</w:t>
            </w:r>
          </w:p>
        </w:tc>
      </w:tr>
      <w:tr w:rsidR="0001549A" w:rsidRPr="00FB0058" w:rsidTr="0001549A">
        <w:tc>
          <w:tcPr>
            <w:tcW w:w="1276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suppressAutoHyphens/>
              <w:rPr>
                <w:lang w:val="en-US" w:eastAsia="ru-RU"/>
              </w:rPr>
            </w:pPr>
            <w:r w:rsidRPr="00FB0058">
              <w:rPr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rPr>
                <w:rFonts w:eastAsia="Calibri"/>
                <w:lang w:val="en-US"/>
              </w:rPr>
            </w:pPr>
            <w:r w:rsidRPr="00FB0058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jc w:val="center"/>
              <w:rPr>
                <w:lang w:val="en-US"/>
              </w:rPr>
            </w:pPr>
            <w:r w:rsidRPr="00FB0058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  <w:jc w:val="center"/>
            </w:pPr>
            <w:r w:rsidRPr="00FB0058">
              <w:t>Т</w:t>
            </w:r>
            <w:r w:rsidRPr="00FB0058">
              <w:rPr>
                <w:lang w:val="en-US"/>
              </w:rPr>
              <w:t>(4)</w:t>
            </w:r>
          </w:p>
        </w:tc>
        <w:tc>
          <w:tcPr>
            <w:tcW w:w="1418" w:type="dxa"/>
            <w:shd w:val="clear" w:color="auto" w:fill="auto"/>
            <w:noWrap/>
          </w:tcPr>
          <w:p w:rsidR="0001549A" w:rsidRPr="00FB0058" w:rsidRDefault="0001549A" w:rsidP="001D61FA">
            <w:pPr>
              <w:pStyle w:val="1"/>
            </w:pPr>
            <w:r w:rsidRPr="00FB0058">
              <w:t>Цель посещения</w:t>
            </w:r>
          </w:p>
        </w:tc>
        <w:tc>
          <w:tcPr>
            <w:tcW w:w="4110" w:type="dxa"/>
            <w:shd w:val="clear" w:color="auto" w:fill="auto"/>
            <w:noWrap/>
          </w:tcPr>
          <w:p w:rsidR="0001549A" w:rsidRPr="00FB0058" w:rsidRDefault="0001549A" w:rsidP="0001549A">
            <w:pPr>
              <w:autoSpaceDE w:val="0"/>
              <w:autoSpaceDN w:val="0"/>
              <w:adjustRightInd w:val="0"/>
              <w:ind w:hanging="26"/>
            </w:pPr>
            <w:r w:rsidRPr="00FB0058">
              <w:t>Классификатор целей посещения V025.</w:t>
            </w:r>
          </w:p>
          <w:p w:rsidR="0001549A" w:rsidRPr="00FB0058" w:rsidRDefault="0001549A" w:rsidP="0001549A">
            <w:pPr>
              <w:autoSpaceDE w:val="0"/>
              <w:autoSpaceDN w:val="0"/>
              <w:adjustRightInd w:val="0"/>
              <w:ind w:hanging="26"/>
            </w:pPr>
            <w:r w:rsidRPr="00FB0058">
              <w:t>Обязательно к заполнению для амбулаторных условий (USL_OK=3).</w:t>
            </w:r>
          </w:p>
          <w:p w:rsidR="0001549A" w:rsidRPr="00FB0058" w:rsidRDefault="0001549A" w:rsidP="0001549A">
            <w:pPr>
              <w:autoSpaceDE w:val="0"/>
              <w:autoSpaceDN w:val="0"/>
              <w:adjustRightInd w:val="0"/>
              <w:ind w:hanging="26"/>
            </w:pPr>
          </w:p>
          <w:p w:rsidR="0001549A" w:rsidRPr="00FB0058" w:rsidRDefault="0001549A" w:rsidP="0001549A">
            <w:pPr>
              <w:autoSpaceDE w:val="0"/>
              <w:autoSpaceDN w:val="0"/>
              <w:adjustRightInd w:val="0"/>
              <w:ind w:hanging="26"/>
            </w:pPr>
            <w:r w:rsidRPr="00FB0058">
              <w:t>Дополнительно заполняются следующими значениями:</w:t>
            </w:r>
          </w:p>
          <w:p w:rsidR="0001549A" w:rsidRPr="00FB0058" w:rsidRDefault="0001549A" w:rsidP="0001549A">
            <w:pPr>
              <w:autoSpaceDE w:val="0"/>
              <w:autoSpaceDN w:val="0"/>
              <w:adjustRightInd w:val="0"/>
              <w:ind w:hanging="26"/>
            </w:pPr>
            <w:r w:rsidRPr="00FB0058">
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</w:r>
          </w:p>
          <w:p w:rsidR="0001549A" w:rsidRPr="00FB0058" w:rsidRDefault="0001549A" w:rsidP="0001549A">
            <w:pPr>
              <w:autoSpaceDE w:val="0"/>
              <w:autoSpaceDN w:val="0"/>
              <w:adjustRightInd w:val="0"/>
              <w:ind w:hanging="26"/>
            </w:pPr>
            <w:r w:rsidRPr="00FB0058">
              <w:t>4.2 Диспансерное наблюдение застрахованных лиц из числа взрослого населения по месту обучения в образовательной организации.</w:t>
            </w:r>
          </w:p>
          <w:p w:rsidR="0001549A" w:rsidRPr="00FB0058" w:rsidRDefault="0001549A" w:rsidP="0001549A">
            <w:pPr>
              <w:autoSpaceDE w:val="0"/>
              <w:autoSpaceDN w:val="0"/>
              <w:adjustRightInd w:val="0"/>
              <w:ind w:hanging="26"/>
            </w:pPr>
          </w:p>
          <w:p w:rsidR="0001549A" w:rsidRPr="00FB0058" w:rsidRDefault="0001549A" w:rsidP="001A1079">
            <w:pPr>
              <w:autoSpaceDE w:val="0"/>
              <w:autoSpaceDN w:val="0"/>
              <w:adjustRightInd w:val="0"/>
              <w:ind w:hanging="26"/>
            </w:pPr>
            <w:r w:rsidRPr="00FB0058">
              <w:t xml:space="preserve">Для файлов Центров медицины здорового долголетия </w:t>
            </w:r>
            <w:r w:rsidR="001A1079" w:rsidRPr="00FB0058">
              <w:t xml:space="preserve">HA и HB </w:t>
            </w:r>
            <w:r w:rsidRPr="00FB0058">
              <w:t>указывается цель посещения «2.7 - Посещение с профилактическими целями центров здоровья»</w:t>
            </w:r>
          </w:p>
        </w:tc>
      </w:tr>
    </w:tbl>
    <w:p w:rsidR="00D0419D" w:rsidRPr="00FB0058" w:rsidRDefault="00D0419D" w:rsidP="00AA1546">
      <w:pPr>
        <w:pStyle w:val="a3"/>
        <w:ind w:left="34" w:firstLine="675"/>
        <w:contextualSpacing w:val="0"/>
        <w:jc w:val="both"/>
        <w:rPr>
          <w:sz w:val="28"/>
          <w:szCs w:val="28"/>
        </w:rPr>
      </w:pPr>
    </w:p>
    <w:p w:rsidR="00F008F2" w:rsidRPr="00FB0058" w:rsidRDefault="00F008F2" w:rsidP="00AA1546">
      <w:pPr>
        <w:pStyle w:val="a3"/>
        <w:ind w:left="34" w:firstLine="675"/>
        <w:contextualSpacing w:val="0"/>
        <w:jc w:val="both"/>
        <w:rPr>
          <w:sz w:val="28"/>
          <w:szCs w:val="28"/>
        </w:rPr>
      </w:pPr>
    </w:p>
    <w:p w:rsidR="004D7BC6" w:rsidRPr="00FB0058" w:rsidRDefault="00F008F2" w:rsidP="00F008F2">
      <w:pPr>
        <w:pStyle w:val="a3"/>
        <w:ind w:left="34" w:firstLine="675"/>
        <w:contextualSpacing w:val="0"/>
        <w:jc w:val="both"/>
        <w:rPr>
          <w:color w:val="151515"/>
          <w:sz w:val="28"/>
          <w:shd w:val="clear" w:color="auto" w:fill="FFFFFF"/>
        </w:rPr>
      </w:pPr>
      <w:r w:rsidRPr="00FB0058">
        <w:rPr>
          <w:color w:val="151515"/>
          <w:sz w:val="28"/>
          <w:shd w:val="clear" w:color="auto" w:fill="FFFFFF"/>
        </w:rPr>
        <w:lastRenderedPageBreak/>
        <w:t xml:space="preserve">В файле со сведениями об оказанной медицинской помощи при проведении профилактических осмотров, диспансеризации, комплексных медицинских обследований, </w:t>
      </w:r>
      <w:r w:rsidRPr="00FB0058">
        <w:rPr>
          <w:color w:val="151515"/>
          <w:sz w:val="28"/>
          <w:szCs w:val="28"/>
          <w:shd w:val="clear" w:color="auto" w:fill="FFFFFF"/>
        </w:rPr>
        <w:t>проведенных в Центре здоровья и диспансеризации населения репродуктивного возраста для оценки репродуктивного здоровья (</w:t>
      </w:r>
      <w:r w:rsidRPr="00FB0058">
        <w:rPr>
          <w:b/>
          <w:color w:val="151515"/>
          <w:sz w:val="28"/>
          <w:szCs w:val="28"/>
          <w:shd w:val="clear" w:color="auto" w:fill="FFFFFF"/>
        </w:rPr>
        <w:t>раздел 4.3.5</w:t>
      </w:r>
      <w:r w:rsidRPr="00FB0058">
        <w:rPr>
          <w:color w:val="151515"/>
          <w:sz w:val="28"/>
          <w:szCs w:val="28"/>
          <w:shd w:val="clear" w:color="auto" w:fill="FFFFFF"/>
        </w:rPr>
        <w:t xml:space="preserve">) в элемент </w:t>
      </w:r>
      <w:r w:rsidRPr="00FB0058">
        <w:rPr>
          <w:color w:val="151515"/>
          <w:sz w:val="28"/>
          <w:szCs w:val="28"/>
          <w:shd w:val="clear" w:color="auto" w:fill="FFFFFF"/>
          <w:lang w:val="en-US"/>
        </w:rPr>
        <w:t>P</w:t>
      </w:r>
      <w:r w:rsidRPr="00FB0058">
        <w:rPr>
          <w:color w:val="151515"/>
          <w:sz w:val="28"/>
          <w:szCs w:val="28"/>
          <w:shd w:val="clear" w:color="auto" w:fill="FFFFFF"/>
        </w:rPr>
        <w:t>_</w:t>
      </w:r>
      <w:r w:rsidRPr="00FB0058">
        <w:rPr>
          <w:color w:val="151515"/>
          <w:sz w:val="28"/>
          <w:szCs w:val="28"/>
          <w:shd w:val="clear" w:color="auto" w:fill="FFFFFF"/>
          <w:lang w:val="en-US"/>
        </w:rPr>
        <w:t>CEL</w:t>
      </w:r>
      <w:r w:rsidRPr="00FB0058">
        <w:rPr>
          <w:color w:val="151515"/>
          <w:sz w:val="28"/>
          <w:szCs w:val="28"/>
          <w:shd w:val="clear" w:color="auto" w:fill="FFFFFF"/>
        </w:rPr>
        <w:t xml:space="preserve"> доба</w:t>
      </w:r>
      <w:r w:rsidR="00B82B08" w:rsidRPr="00FB0058">
        <w:rPr>
          <w:color w:val="151515"/>
          <w:sz w:val="28"/>
          <w:szCs w:val="28"/>
          <w:shd w:val="clear" w:color="auto" w:fill="FFFFFF"/>
        </w:rPr>
        <w:t>влена дополнительная информация</w:t>
      </w:r>
      <w:r w:rsidR="003E6D95" w:rsidRPr="00FB0058">
        <w:rPr>
          <w:color w:val="151515"/>
          <w:sz w:val="28"/>
          <w:szCs w:val="28"/>
          <w:shd w:val="clear" w:color="auto" w:fill="FFFFFF"/>
        </w:rPr>
        <w:t xml:space="preserve">, для элемента </w:t>
      </w:r>
      <w:r w:rsidR="003E6D95" w:rsidRPr="00FB0058">
        <w:rPr>
          <w:color w:val="151515"/>
          <w:sz w:val="28"/>
          <w:szCs w:val="28"/>
          <w:shd w:val="clear" w:color="auto" w:fill="FFFFFF"/>
          <w:lang w:val="en-US"/>
        </w:rPr>
        <w:t>COMENTSL</w:t>
      </w:r>
      <w:r w:rsidR="003E6D95" w:rsidRPr="00FB0058">
        <w:rPr>
          <w:color w:val="151515"/>
          <w:sz w:val="28"/>
          <w:szCs w:val="28"/>
          <w:shd w:val="clear" w:color="auto" w:fill="FFFFFF"/>
        </w:rPr>
        <w:t xml:space="preserve"> изменено</w:t>
      </w:r>
      <w:r w:rsidR="006B4D2F" w:rsidRPr="00FB0058">
        <w:rPr>
          <w:color w:val="151515"/>
          <w:sz w:val="28"/>
          <w:szCs w:val="28"/>
          <w:shd w:val="clear" w:color="auto" w:fill="FFFFFF"/>
        </w:rPr>
        <w:t xml:space="preserve"> значение</w:t>
      </w:r>
      <w:r w:rsidR="003E6D95" w:rsidRPr="00FB0058">
        <w:rPr>
          <w:color w:val="151515"/>
          <w:sz w:val="28"/>
          <w:szCs w:val="28"/>
          <w:shd w:val="clear" w:color="auto" w:fill="FFFFFF"/>
        </w:rPr>
        <w:t xml:space="preserve"> формирования для файлов Центра здоровья </w:t>
      </w:r>
      <w:r w:rsidR="003E6D95" w:rsidRPr="00FB0058">
        <w:rPr>
          <w:color w:val="151515"/>
          <w:sz w:val="28"/>
          <w:szCs w:val="28"/>
          <w:shd w:val="clear" w:color="auto" w:fill="FFFFFF"/>
          <w:lang w:val="en-US"/>
        </w:rPr>
        <w:t>DC</w:t>
      </w:r>
      <w:r w:rsidR="00FE07DE" w:rsidRPr="00FB0058">
        <w:rPr>
          <w:color w:val="151515"/>
          <w:sz w:val="28"/>
          <w:szCs w:val="28"/>
          <w:shd w:val="clear" w:color="auto" w:fill="FFFFFF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709"/>
        <w:gridCol w:w="1134"/>
        <w:gridCol w:w="2552"/>
        <w:gridCol w:w="2976"/>
      </w:tblGrid>
      <w:tr w:rsidR="00F008F2" w:rsidRPr="00FB0058" w:rsidTr="001D61FA">
        <w:trPr>
          <w:tblHeader/>
        </w:trPr>
        <w:tc>
          <w:tcPr>
            <w:tcW w:w="1276" w:type="dxa"/>
            <w:shd w:val="clear" w:color="auto" w:fill="auto"/>
            <w:noWrap/>
          </w:tcPr>
          <w:p w:rsidR="00F008F2" w:rsidRPr="00FB0058" w:rsidRDefault="00F008F2" w:rsidP="001D61FA">
            <w:pPr>
              <w:pStyle w:val="1"/>
              <w:suppressAutoHyphens/>
              <w:ind w:left="34"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F008F2" w:rsidRPr="00FB0058" w:rsidRDefault="00F008F2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F008F2" w:rsidRPr="00FB0058" w:rsidRDefault="00F008F2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F008F2" w:rsidRPr="00FB0058" w:rsidRDefault="00F008F2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Формат</w:t>
            </w:r>
          </w:p>
        </w:tc>
        <w:tc>
          <w:tcPr>
            <w:tcW w:w="2552" w:type="dxa"/>
            <w:shd w:val="clear" w:color="auto" w:fill="auto"/>
            <w:noWrap/>
          </w:tcPr>
          <w:p w:rsidR="00F008F2" w:rsidRPr="00FB0058" w:rsidRDefault="00F008F2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Наименование</w:t>
            </w:r>
          </w:p>
        </w:tc>
        <w:tc>
          <w:tcPr>
            <w:tcW w:w="2976" w:type="dxa"/>
            <w:shd w:val="clear" w:color="auto" w:fill="auto"/>
            <w:noWrap/>
          </w:tcPr>
          <w:p w:rsidR="00F008F2" w:rsidRPr="00FB0058" w:rsidRDefault="00F008F2" w:rsidP="001D61FA">
            <w:pPr>
              <w:pStyle w:val="1"/>
              <w:suppressAutoHyphens/>
              <w:jc w:val="center"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Дополнительная информация</w:t>
            </w:r>
          </w:p>
        </w:tc>
      </w:tr>
      <w:tr w:rsidR="00F008F2" w:rsidRPr="00FB0058" w:rsidTr="001D61FA">
        <w:tc>
          <w:tcPr>
            <w:tcW w:w="10206" w:type="dxa"/>
            <w:gridSpan w:val="6"/>
            <w:shd w:val="clear" w:color="auto" w:fill="auto"/>
            <w:noWrap/>
          </w:tcPr>
          <w:p w:rsidR="00F008F2" w:rsidRPr="00FB0058" w:rsidRDefault="00F008F2" w:rsidP="00F008F2">
            <w:pPr>
              <w:pStyle w:val="11"/>
              <w:suppressAutoHyphens/>
              <w:rPr>
                <w:rStyle w:val="a5"/>
                <w:b w:val="0"/>
              </w:rPr>
            </w:pPr>
            <w:r w:rsidRPr="00FB0058">
              <w:rPr>
                <w:rStyle w:val="a5"/>
              </w:rPr>
              <w:t>Сведения о случае</w:t>
            </w:r>
          </w:p>
        </w:tc>
      </w:tr>
      <w:tr w:rsidR="00F008F2" w:rsidRPr="00FB0058" w:rsidTr="001D61FA">
        <w:tc>
          <w:tcPr>
            <w:tcW w:w="1276" w:type="dxa"/>
            <w:shd w:val="clear" w:color="auto" w:fill="auto"/>
            <w:noWrap/>
          </w:tcPr>
          <w:p w:rsidR="00F008F2" w:rsidRPr="00FB0058" w:rsidRDefault="00F008F2" w:rsidP="00F008F2">
            <w:pPr>
              <w:pStyle w:val="1"/>
              <w:suppressAutoHyphens/>
              <w:rPr>
                <w:lang w:val="en-US" w:eastAsia="ru-RU"/>
              </w:rPr>
            </w:pPr>
            <w:r w:rsidRPr="00FB0058">
              <w:rPr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F008F2" w:rsidRPr="00FB0058" w:rsidRDefault="00F008F2" w:rsidP="00F008F2">
            <w:pPr>
              <w:pStyle w:val="1"/>
              <w:rPr>
                <w:rFonts w:eastAsia="Calibri"/>
                <w:lang w:val="en-US"/>
              </w:rPr>
            </w:pPr>
            <w:r w:rsidRPr="00FB0058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F008F2" w:rsidRPr="00FB0058" w:rsidRDefault="00F008F2" w:rsidP="00F008F2">
            <w:pPr>
              <w:pStyle w:val="1"/>
              <w:jc w:val="center"/>
              <w:rPr>
                <w:lang w:val="en-US"/>
              </w:rPr>
            </w:pPr>
            <w:r w:rsidRPr="00FB0058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008F2" w:rsidRPr="00FB0058" w:rsidRDefault="00F008F2" w:rsidP="00F008F2">
            <w:pPr>
              <w:pStyle w:val="1"/>
              <w:jc w:val="center"/>
            </w:pPr>
            <w:r w:rsidRPr="00FB0058">
              <w:t>Т</w:t>
            </w:r>
            <w:r w:rsidRPr="00FB0058">
              <w:rPr>
                <w:lang w:val="en-US"/>
              </w:rPr>
              <w:t>(4)</w:t>
            </w:r>
          </w:p>
        </w:tc>
        <w:tc>
          <w:tcPr>
            <w:tcW w:w="2552" w:type="dxa"/>
            <w:shd w:val="clear" w:color="auto" w:fill="auto"/>
            <w:noWrap/>
          </w:tcPr>
          <w:p w:rsidR="00F008F2" w:rsidRPr="00FB0058" w:rsidRDefault="00F008F2" w:rsidP="00F008F2">
            <w:pPr>
              <w:pStyle w:val="1"/>
            </w:pPr>
            <w:r w:rsidRPr="00FB0058">
              <w:t>Цель посещения</w:t>
            </w:r>
          </w:p>
        </w:tc>
        <w:tc>
          <w:tcPr>
            <w:tcW w:w="2976" w:type="dxa"/>
            <w:shd w:val="clear" w:color="auto" w:fill="auto"/>
            <w:noWrap/>
          </w:tcPr>
          <w:p w:rsidR="00F008F2" w:rsidRPr="00FB0058" w:rsidRDefault="00F008F2" w:rsidP="00F008F2">
            <w:pPr>
              <w:autoSpaceDE w:val="0"/>
              <w:autoSpaceDN w:val="0"/>
              <w:adjustRightInd w:val="0"/>
              <w:ind w:hanging="26"/>
            </w:pPr>
            <w:r w:rsidRPr="00FB0058">
              <w:t xml:space="preserve">Классификатор целей посещения </w:t>
            </w:r>
            <w:r w:rsidRPr="00FB0058">
              <w:rPr>
                <w:lang w:val="en-US"/>
              </w:rPr>
              <w:t>V</w:t>
            </w:r>
            <w:r w:rsidRPr="00FB0058">
              <w:t>025.</w:t>
            </w:r>
          </w:p>
          <w:p w:rsidR="00F008F2" w:rsidRPr="00FB0058" w:rsidRDefault="00F008F2" w:rsidP="00F008F2">
            <w:pPr>
              <w:autoSpaceDE w:val="0"/>
              <w:autoSpaceDN w:val="0"/>
              <w:adjustRightInd w:val="0"/>
              <w:ind w:hanging="26"/>
            </w:pPr>
          </w:p>
          <w:p w:rsidR="00F008F2" w:rsidRPr="00FB0058" w:rsidRDefault="00F008F2" w:rsidP="00F008F2">
            <w:pPr>
              <w:autoSpaceDE w:val="0"/>
              <w:autoSpaceDN w:val="0"/>
              <w:adjustRightInd w:val="0"/>
              <w:ind w:hanging="26"/>
            </w:pPr>
            <w:r w:rsidRPr="00FB0058">
              <w:t xml:space="preserve">Для файлов </w:t>
            </w:r>
            <w:r w:rsidRPr="00FB0058">
              <w:rPr>
                <w:lang w:val="en-US"/>
              </w:rPr>
              <w:t>DC</w:t>
            </w:r>
            <w:r w:rsidRPr="00FB0058">
              <w:t xml:space="preserve"> Центров здоровья указывается цель посещения «2.7 - Посещение с профилактическими целями центров здоровья»</w:t>
            </w:r>
          </w:p>
        </w:tc>
      </w:tr>
      <w:tr w:rsidR="0053090D" w:rsidRPr="00FB0058" w:rsidTr="001D61FA">
        <w:tc>
          <w:tcPr>
            <w:tcW w:w="1276" w:type="dxa"/>
            <w:shd w:val="clear" w:color="auto" w:fill="auto"/>
            <w:noWrap/>
          </w:tcPr>
          <w:p w:rsidR="0053090D" w:rsidRPr="00FB0058" w:rsidRDefault="00375B2C" w:rsidP="0053090D">
            <w:pPr>
              <w:pStyle w:val="1"/>
              <w:suppressAutoHyphens/>
              <w:rPr>
                <w:lang w:val="en-US" w:eastAsia="ru-RU"/>
              </w:rPr>
            </w:pPr>
            <w:r w:rsidRPr="00FB0058">
              <w:rPr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53090D" w:rsidRPr="00FB0058" w:rsidRDefault="0053090D" w:rsidP="0053090D">
            <w:pPr>
              <w:pStyle w:val="1"/>
              <w:suppressAutoHyphens/>
              <w:rPr>
                <w:rFonts w:eastAsia="Calibri"/>
                <w:lang w:val="en-US"/>
              </w:rPr>
            </w:pPr>
            <w:r w:rsidRPr="00FB0058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53090D" w:rsidRPr="00FB0058" w:rsidRDefault="0053090D" w:rsidP="0053090D">
            <w:pPr>
              <w:pStyle w:val="1"/>
              <w:suppressAutoHyphens/>
              <w:jc w:val="center"/>
              <w:rPr>
                <w:lang w:eastAsia="ru-RU"/>
              </w:rPr>
            </w:pPr>
            <w:r w:rsidRPr="00FB0058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090D" w:rsidRPr="00FB0058" w:rsidRDefault="0053090D" w:rsidP="0053090D">
            <w:pPr>
              <w:pStyle w:val="1"/>
              <w:suppressAutoHyphens/>
              <w:jc w:val="center"/>
              <w:rPr>
                <w:lang w:val="en-US" w:eastAsia="ru-RU"/>
              </w:rPr>
            </w:pPr>
            <w:r w:rsidRPr="00FB0058">
              <w:rPr>
                <w:lang w:val="en-US" w:eastAsia="ru-RU"/>
              </w:rPr>
              <w:t>T(250)</w:t>
            </w:r>
          </w:p>
        </w:tc>
        <w:tc>
          <w:tcPr>
            <w:tcW w:w="2552" w:type="dxa"/>
            <w:shd w:val="clear" w:color="auto" w:fill="auto"/>
            <w:noWrap/>
          </w:tcPr>
          <w:p w:rsidR="0053090D" w:rsidRPr="00FB0058" w:rsidRDefault="0053090D" w:rsidP="0053090D">
            <w:pPr>
              <w:pStyle w:val="1"/>
              <w:suppressAutoHyphens/>
              <w:rPr>
                <w:lang w:eastAsia="ru-RU"/>
              </w:rPr>
            </w:pPr>
            <w:r w:rsidRPr="00FB0058">
              <w:rPr>
                <w:lang w:eastAsia="ru-RU"/>
              </w:rPr>
              <w:t>Служебное поле</w:t>
            </w:r>
          </w:p>
        </w:tc>
        <w:tc>
          <w:tcPr>
            <w:tcW w:w="2976" w:type="dxa"/>
            <w:shd w:val="clear" w:color="auto" w:fill="auto"/>
            <w:noWrap/>
          </w:tcPr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t xml:space="preserve">Обязательно для заполнения </w:t>
            </w:r>
            <w:r w:rsidRPr="00FB0058">
              <w:rPr>
                <w:b/>
              </w:rPr>
              <w:t xml:space="preserve">для случаев диспансеризации несовершеннолетних </w:t>
            </w:r>
            <w:r w:rsidRPr="00FB0058">
              <w:rPr>
                <w:b/>
                <w:lang w:val="en-US"/>
              </w:rPr>
              <w:t>DF</w:t>
            </w:r>
            <w:r w:rsidRPr="00FB0058">
              <w:rPr>
                <w:b/>
              </w:rPr>
              <w:t xml:space="preserve"> </w:t>
            </w:r>
            <w:r w:rsidRPr="00FB0058">
              <w:t>и</w:t>
            </w:r>
            <w:r w:rsidRPr="00FB0058">
              <w:rPr>
                <w:b/>
              </w:rPr>
              <w:t xml:space="preserve"> Центра здоровья</w:t>
            </w:r>
          </w:p>
          <w:p w:rsidR="0053090D" w:rsidRPr="00FB0058" w:rsidRDefault="0053090D" w:rsidP="0053090D">
            <w:pPr>
              <w:widowControl w:val="0"/>
              <w:suppressAutoHyphens/>
            </w:pP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rPr>
                <w:b/>
                <w:u w:val="single"/>
              </w:rPr>
              <w:t xml:space="preserve">для случаев диспансеризации несовершеннолетних </w:t>
            </w:r>
            <w:r w:rsidRPr="00FB0058">
              <w:rPr>
                <w:b/>
                <w:u w:val="single"/>
                <w:lang w:val="en-US"/>
              </w:rPr>
              <w:t>DF</w:t>
            </w:r>
            <w:r w:rsidRPr="00FB0058">
              <w:rPr>
                <w:b/>
                <w:u w:val="single"/>
              </w:rPr>
              <w:t>: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t>указывать в следующей последовательности: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rPr>
                <w:sz w:val="18"/>
                <w:szCs w:val="18"/>
              </w:rPr>
              <w:t>&lt;</w:t>
            </w:r>
            <w:proofErr w:type="spellStart"/>
            <w:r w:rsidRPr="00FB0058">
              <w:rPr>
                <w:sz w:val="18"/>
                <w:szCs w:val="18"/>
              </w:rPr>
              <w:t>Comentsl</w:t>
            </w:r>
            <w:proofErr w:type="spellEnd"/>
            <w:r w:rsidRPr="00FB0058">
              <w:rPr>
                <w:sz w:val="18"/>
                <w:szCs w:val="18"/>
              </w:rPr>
              <w:t>&gt;</w:t>
            </w:r>
            <w:proofErr w:type="gramStart"/>
            <w:r w:rsidRPr="00FB0058">
              <w:rPr>
                <w:sz w:val="18"/>
                <w:szCs w:val="18"/>
                <w:lang w:val="en-US"/>
              </w:rPr>
              <w:t>m</w:t>
            </w:r>
            <w:r w:rsidRPr="00FB0058">
              <w:rPr>
                <w:sz w:val="18"/>
                <w:szCs w:val="18"/>
              </w:rPr>
              <w:t>;</w:t>
            </w:r>
            <w:r w:rsidRPr="00FB0058">
              <w:rPr>
                <w:sz w:val="18"/>
                <w:szCs w:val="18"/>
                <w:lang w:val="en-US"/>
              </w:rPr>
              <w:t>N</w:t>
            </w:r>
            <w:proofErr w:type="gramEnd"/>
            <w:r w:rsidRPr="00FB0058">
              <w:rPr>
                <w:sz w:val="18"/>
                <w:szCs w:val="18"/>
              </w:rPr>
              <w:t xml:space="preserve">&lt;/ </w:t>
            </w:r>
            <w:proofErr w:type="spellStart"/>
            <w:r w:rsidRPr="00FB0058">
              <w:rPr>
                <w:sz w:val="18"/>
                <w:szCs w:val="18"/>
              </w:rPr>
              <w:t>Comentsl</w:t>
            </w:r>
            <w:proofErr w:type="spellEnd"/>
            <w:r w:rsidRPr="00FB0058">
              <w:rPr>
                <w:sz w:val="18"/>
                <w:szCs w:val="18"/>
              </w:rPr>
              <w:t xml:space="preserve">&gt;, </w:t>
            </w:r>
            <w:r w:rsidRPr="00FB0058">
              <w:t xml:space="preserve">где </w:t>
            </w:r>
            <w:r w:rsidRPr="00FB0058">
              <w:rPr>
                <w:lang w:val="en-US"/>
              </w:rPr>
              <w:t>m</w:t>
            </w:r>
            <w:r w:rsidRPr="00FB0058">
              <w:t xml:space="preserve"> – код, принимает следующие значения: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t>1 – случай диспансеризации несовершеннолетних DF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t>(в значении «</w:t>
            </w:r>
            <w:r w:rsidRPr="00FB0058">
              <w:rPr>
                <w:lang w:val="en-US"/>
              </w:rPr>
              <w:t>N</w:t>
            </w:r>
            <w:r w:rsidRPr="00FB0058">
              <w:t>» указывается место проведения диспансеризации: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t xml:space="preserve"> 1 - поликлиника, 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t xml:space="preserve"> 2 – образовательное учреждение)</w:t>
            </w:r>
          </w:p>
          <w:p w:rsidR="0053090D" w:rsidRPr="00FB0058" w:rsidRDefault="0053090D" w:rsidP="0053090D">
            <w:pPr>
              <w:widowControl w:val="0"/>
              <w:suppressAutoHyphens/>
              <w:ind w:left="60"/>
              <w:rPr>
                <w:b/>
                <w:u w:val="single"/>
              </w:rPr>
            </w:pP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rPr>
                <w:b/>
                <w:u w:val="single"/>
              </w:rPr>
              <w:t xml:space="preserve">для случаев Центра здоровья </w:t>
            </w:r>
            <w:r w:rsidRPr="00FB0058">
              <w:rPr>
                <w:b/>
                <w:u w:val="single"/>
                <w:lang w:val="en-US"/>
              </w:rPr>
              <w:t>DC</w:t>
            </w:r>
            <w:r w:rsidRPr="00FB0058">
              <w:rPr>
                <w:b/>
                <w:u w:val="single"/>
              </w:rPr>
              <w:t>: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rPr>
                <w:lang w:val="en-US"/>
              </w:rPr>
              <w:t>DC</w:t>
            </w:r>
            <w:r w:rsidRPr="00FB0058">
              <w:t>1 – первичное посещение Центра здоровья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rPr>
                <w:lang w:val="en-US"/>
              </w:rPr>
              <w:t>DC</w:t>
            </w:r>
            <w:r w:rsidRPr="00FB0058">
              <w:t>2 – первый диспансерный приём через 3 месяца после постановки на учет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rPr>
                <w:lang w:val="en-US"/>
              </w:rPr>
              <w:t>DC</w:t>
            </w:r>
            <w:r w:rsidRPr="00FB0058">
              <w:t xml:space="preserve">3 – второй диспансерный приём </w:t>
            </w:r>
            <w:r w:rsidRPr="00FB0058">
              <w:lastRenderedPageBreak/>
              <w:t>через 6 месяцев после постановки на учет</w:t>
            </w:r>
          </w:p>
          <w:p w:rsidR="0053090D" w:rsidRPr="00FB0058" w:rsidRDefault="0053090D" w:rsidP="0053090D">
            <w:pPr>
              <w:widowControl w:val="0"/>
              <w:suppressAutoHyphens/>
            </w:pPr>
            <w:r w:rsidRPr="00FB0058">
              <w:rPr>
                <w:lang w:val="en-US"/>
              </w:rPr>
              <w:t>DC</w:t>
            </w:r>
            <w:r w:rsidRPr="00FB0058">
              <w:t>4 – третий диспансерный приём через 12 месяцев после постановки на учет</w:t>
            </w:r>
          </w:p>
        </w:tc>
      </w:tr>
    </w:tbl>
    <w:p w:rsidR="00F008F2" w:rsidRPr="00FB0058" w:rsidRDefault="00F008F2" w:rsidP="00F008F2">
      <w:pPr>
        <w:pStyle w:val="a3"/>
        <w:ind w:left="34" w:firstLine="675"/>
        <w:contextualSpacing w:val="0"/>
        <w:jc w:val="both"/>
        <w:rPr>
          <w:color w:val="151515"/>
          <w:sz w:val="28"/>
          <w:shd w:val="clear" w:color="auto" w:fill="FFFFFF"/>
        </w:rPr>
      </w:pPr>
    </w:p>
    <w:p w:rsidR="0031027E" w:rsidRPr="00FB0058" w:rsidRDefault="0031027E" w:rsidP="004B5A03">
      <w:pPr>
        <w:pStyle w:val="a3"/>
        <w:ind w:left="34" w:firstLine="675"/>
        <w:jc w:val="both"/>
        <w:rPr>
          <w:color w:val="151515"/>
          <w:sz w:val="20"/>
          <w:szCs w:val="20"/>
          <w:shd w:val="clear" w:color="auto" w:fill="FFFFFF"/>
        </w:rPr>
      </w:pPr>
    </w:p>
    <w:p w:rsidR="00FA0855" w:rsidRDefault="00FA0855" w:rsidP="00FA0855">
      <w:pPr>
        <w:pStyle w:val="a3"/>
        <w:ind w:left="34" w:firstLine="675"/>
        <w:jc w:val="both"/>
        <w:rPr>
          <w:color w:val="151515"/>
          <w:sz w:val="28"/>
          <w:shd w:val="clear" w:color="auto" w:fill="FFFFFF"/>
        </w:rPr>
      </w:pPr>
      <w:r w:rsidRPr="00FB0058">
        <w:rPr>
          <w:color w:val="151515"/>
          <w:sz w:val="28"/>
          <w:shd w:val="clear" w:color="auto" w:fill="FFFFFF"/>
        </w:rPr>
        <w:t xml:space="preserve">Начало действия изменений с отчетного периода </w:t>
      </w:r>
      <w:r w:rsidRPr="00FB0058">
        <w:rPr>
          <w:b/>
          <w:color w:val="151515"/>
          <w:sz w:val="28"/>
          <w:shd w:val="clear" w:color="auto" w:fill="FFFFFF"/>
        </w:rPr>
        <w:t>«</w:t>
      </w:r>
      <w:r w:rsidR="00940911" w:rsidRPr="00FB0058">
        <w:rPr>
          <w:b/>
          <w:color w:val="151515"/>
          <w:sz w:val="28"/>
          <w:shd w:val="clear" w:color="auto" w:fill="FFFFFF"/>
        </w:rPr>
        <w:t>май</w:t>
      </w:r>
      <w:r w:rsidRPr="00FB0058">
        <w:rPr>
          <w:b/>
          <w:color w:val="151515"/>
          <w:sz w:val="28"/>
          <w:shd w:val="clear" w:color="auto" w:fill="FFFFFF"/>
        </w:rPr>
        <w:t xml:space="preserve"> 2026 года»</w:t>
      </w:r>
      <w:r w:rsidRPr="00FB0058">
        <w:rPr>
          <w:color w:val="151515"/>
          <w:sz w:val="28"/>
          <w:shd w:val="clear" w:color="auto" w:fill="FFFFFF"/>
        </w:rPr>
        <w:t>.</w:t>
      </w:r>
    </w:p>
    <w:bookmarkEnd w:id="4"/>
    <w:p w:rsidR="00637238" w:rsidRDefault="00637238" w:rsidP="00796765">
      <w:pPr>
        <w:rPr>
          <w:color w:val="151515"/>
          <w:sz w:val="28"/>
          <w:shd w:val="clear" w:color="auto" w:fill="FFFFFF"/>
        </w:rPr>
      </w:pPr>
    </w:p>
    <w:sectPr w:rsidR="00637238" w:rsidSect="00747C94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65"/>
    <w:rsid w:val="00010F63"/>
    <w:rsid w:val="0001549A"/>
    <w:rsid w:val="00022E77"/>
    <w:rsid w:val="000445AD"/>
    <w:rsid w:val="0006728C"/>
    <w:rsid w:val="00067A06"/>
    <w:rsid w:val="00084653"/>
    <w:rsid w:val="000F531C"/>
    <w:rsid w:val="00116D59"/>
    <w:rsid w:val="001362A9"/>
    <w:rsid w:val="001501B0"/>
    <w:rsid w:val="00152F49"/>
    <w:rsid w:val="001A1079"/>
    <w:rsid w:val="001A1D1C"/>
    <w:rsid w:val="001A4EC2"/>
    <w:rsid w:val="001D37FB"/>
    <w:rsid w:val="001D7C7A"/>
    <w:rsid w:val="001F7A81"/>
    <w:rsid w:val="0021517C"/>
    <w:rsid w:val="0022149D"/>
    <w:rsid w:val="00221FE5"/>
    <w:rsid w:val="00242420"/>
    <w:rsid w:val="00250821"/>
    <w:rsid w:val="002722E7"/>
    <w:rsid w:val="00274687"/>
    <w:rsid w:val="002B3495"/>
    <w:rsid w:val="002B5487"/>
    <w:rsid w:val="002D41EC"/>
    <w:rsid w:val="0030425A"/>
    <w:rsid w:val="0031027E"/>
    <w:rsid w:val="00312413"/>
    <w:rsid w:val="00336453"/>
    <w:rsid w:val="0033675B"/>
    <w:rsid w:val="00336A77"/>
    <w:rsid w:val="00375B2C"/>
    <w:rsid w:val="003802AE"/>
    <w:rsid w:val="00386982"/>
    <w:rsid w:val="003B3F25"/>
    <w:rsid w:val="003C4779"/>
    <w:rsid w:val="003D7786"/>
    <w:rsid w:val="003E6D95"/>
    <w:rsid w:val="00415360"/>
    <w:rsid w:val="00431529"/>
    <w:rsid w:val="00480492"/>
    <w:rsid w:val="0049322B"/>
    <w:rsid w:val="004B5A03"/>
    <w:rsid w:val="004C26AE"/>
    <w:rsid w:val="004D7BC6"/>
    <w:rsid w:val="004E284E"/>
    <w:rsid w:val="004F4D52"/>
    <w:rsid w:val="005158A9"/>
    <w:rsid w:val="0053090D"/>
    <w:rsid w:val="00531D80"/>
    <w:rsid w:val="00536D35"/>
    <w:rsid w:val="0054280E"/>
    <w:rsid w:val="00545E9E"/>
    <w:rsid w:val="005546CD"/>
    <w:rsid w:val="005630A2"/>
    <w:rsid w:val="0056618D"/>
    <w:rsid w:val="00574FEF"/>
    <w:rsid w:val="00581FDA"/>
    <w:rsid w:val="005A33B3"/>
    <w:rsid w:val="005B2FE2"/>
    <w:rsid w:val="005D5B8C"/>
    <w:rsid w:val="0062665B"/>
    <w:rsid w:val="00637238"/>
    <w:rsid w:val="00670C19"/>
    <w:rsid w:val="00690C52"/>
    <w:rsid w:val="006B4D2F"/>
    <w:rsid w:val="006D79F7"/>
    <w:rsid w:val="006E1CC5"/>
    <w:rsid w:val="006E3434"/>
    <w:rsid w:val="006F32CE"/>
    <w:rsid w:val="00703C41"/>
    <w:rsid w:val="00740E4D"/>
    <w:rsid w:val="00741E4A"/>
    <w:rsid w:val="00747C94"/>
    <w:rsid w:val="0075349B"/>
    <w:rsid w:val="00754E6C"/>
    <w:rsid w:val="00765914"/>
    <w:rsid w:val="00771128"/>
    <w:rsid w:val="007808F6"/>
    <w:rsid w:val="00783774"/>
    <w:rsid w:val="0078610E"/>
    <w:rsid w:val="00791E77"/>
    <w:rsid w:val="00796765"/>
    <w:rsid w:val="007A65CC"/>
    <w:rsid w:val="007C353F"/>
    <w:rsid w:val="007C7AFB"/>
    <w:rsid w:val="007D3A6C"/>
    <w:rsid w:val="007F263F"/>
    <w:rsid w:val="008050B0"/>
    <w:rsid w:val="0080666E"/>
    <w:rsid w:val="00816F3C"/>
    <w:rsid w:val="00855C3A"/>
    <w:rsid w:val="00856BFB"/>
    <w:rsid w:val="00865BD0"/>
    <w:rsid w:val="0087262D"/>
    <w:rsid w:val="008969C7"/>
    <w:rsid w:val="008B67B2"/>
    <w:rsid w:val="008E4F50"/>
    <w:rsid w:val="008E569D"/>
    <w:rsid w:val="008F11F6"/>
    <w:rsid w:val="008F62EA"/>
    <w:rsid w:val="00914EEE"/>
    <w:rsid w:val="009363B1"/>
    <w:rsid w:val="00937456"/>
    <w:rsid w:val="00940911"/>
    <w:rsid w:val="00940A6D"/>
    <w:rsid w:val="009548E8"/>
    <w:rsid w:val="0095539E"/>
    <w:rsid w:val="009746AC"/>
    <w:rsid w:val="00983E5D"/>
    <w:rsid w:val="00985786"/>
    <w:rsid w:val="009908BC"/>
    <w:rsid w:val="00996ADE"/>
    <w:rsid w:val="009E3149"/>
    <w:rsid w:val="009E4022"/>
    <w:rsid w:val="00A07339"/>
    <w:rsid w:val="00A07583"/>
    <w:rsid w:val="00A107D1"/>
    <w:rsid w:val="00A64C41"/>
    <w:rsid w:val="00A64DCC"/>
    <w:rsid w:val="00A650C4"/>
    <w:rsid w:val="00A82805"/>
    <w:rsid w:val="00A93DFB"/>
    <w:rsid w:val="00AA0A92"/>
    <w:rsid w:val="00AA1546"/>
    <w:rsid w:val="00AC166B"/>
    <w:rsid w:val="00AD76A7"/>
    <w:rsid w:val="00B07826"/>
    <w:rsid w:val="00B1340E"/>
    <w:rsid w:val="00B16A3C"/>
    <w:rsid w:val="00B324F9"/>
    <w:rsid w:val="00B32F9C"/>
    <w:rsid w:val="00B473AA"/>
    <w:rsid w:val="00B61AF5"/>
    <w:rsid w:val="00B82B08"/>
    <w:rsid w:val="00BB2C20"/>
    <w:rsid w:val="00BB2E2F"/>
    <w:rsid w:val="00BD5287"/>
    <w:rsid w:val="00C02AD7"/>
    <w:rsid w:val="00C03BE7"/>
    <w:rsid w:val="00C22F9F"/>
    <w:rsid w:val="00C40015"/>
    <w:rsid w:val="00C42A05"/>
    <w:rsid w:val="00C616A4"/>
    <w:rsid w:val="00C71703"/>
    <w:rsid w:val="00C84A6F"/>
    <w:rsid w:val="00C85C88"/>
    <w:rsid w:val="00C90277"/>
    <w:rsid w:val="00C91CD7"/>
    <w:rsid w:val="00C957E4"/>
    <w:rsid w:val="00CA4587"/>
    <w:rsid w:val="00CD287B"/>
    <w:rsid w:val="00D0419D"/>
    <w:rsid w:val="00D112DE"/>
    <w:rsid w:val="00D140DA"/>
    <w:rsid w:val="00D23C56"/>
    <w:rsid w:val="00D24665"/>
    <w:rsid w:val="00D42450"/>
    <w:rsid w:val="00D56E8A"/>
    <w:rsid w:val="00D85F87"/>
    <w:rsid w:val="00DA2C81"/>
    <w:rsid w:val="00DB33CF"/>
    <w:rsid w:val="00DB4202"/>
    <w:rsid w:val="00DD0E2B"/>
    <w:rsid w:val="00DE3E5F"/>
    <w:rsid w:val="00DE786C"/>
    <w:rsid w:val="00DF4180"/>
    <w:rsid w:val="00DF5FC7"/>
    <w:rsid w:val="00DF6BA5"/>
    <w:rsid w:val="00E10D0E"/>
    <w:rsid w:val="00E148EE"/>
    <w:rsid w:val="00E428A7"/>
    <w:rsid w:val="00E5313E"/>
    <w:rsid w:val="00EC0D05"/>
    <w:rsid w:val="00ED518B"/>
    <w:rsid w:val="00F008F2"/>
    <w:rsid w:val="00F04643"/>
    <w:rsid w:val="00F3215E"/>
    <w:rsid w:val="00F447D6"/>
    <w:rsid w:val="00F50E63"/>
    <w:rsid w:val="00F63CB1"/>
    <w:rsid w:val="00F64172"/>
    <w:rsid w:val="00FA0855"/>
    <w:rsid w:val="00FB0058"/>
    <w:rsid w:val="00FB39E7"/>
    <w:rsid w:val="00FB6D96"/>
    <w:rsid w:val="00FE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A2F2D-D847-4A8A-9D5D-57D4F5D68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796765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79676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 без отступа1"/>
    <w:basedOn w:val="a"/>
    <w:link w:val="10"/>
    <w:uiPriority w:val="99"/>
    <w:qFormat/>
    <w:rsid w:val="003C4779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qFormat/>
    <w:rsid w:val="003C4779"/>
    <w:rPr>
      <w:b/>
      <w:bCs/>
    </w:rPr>
  </w:style>
  <w:style w:type="character" w:customStyle="1" w:styleId="10">
    <w:name w:val="Обычный без отступа1 Знак"/>
    <w:link w:val="1"/>
    <w:qFormat/>
    <w:locked/>
    <w:rsid w:val="003C4779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E34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343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11">
    <w:name w:val="По центру1"/>
    <w:basedOn w:val="1"/>
    <w:qFormat/>
    <w:rsid w:val="004F4D52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181</cp:revision>
  <cp:lastPrinted>2026-06-10T13:33:00Z</cp:lastPrinted>
  <dcterms:created xsi:type="dcterms:W3CDTF">2026-01-26T12:44:00Z</dcterms:created>
  <dcterms:modified xsi:type="dcterms:W3CDTF">2026-06-10T13:35:00Z</dcterms:modified>
</cp:coreProperties>
</file>